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B2" w:rsidRPr="00B609B2" w:rsidRDefault="00B609B2" w:rsidP="00B609B2">
      <w:pPr>
        <w:snapToGrid w:val="0"/>
        <w:jc w:val="left"/>
        <w:rPr>
          <w:rFonts w:hint="eastAsia"/>
          <w:snapToGrid w:val="0"/>
          <w:szCs w:val="22"/>
        </w:rPr>
      </w:pPr>
      <w:r w:rsidRPr="00B609B2">
        <w:rPr>
          <w:rFonts w:hint="eastAsia"/>
          <w:snapToGrid w:val="0"/>
          <w:szCs w:val="22"/>
        </w:rPr>
        <w:t>（様式第２号）</w:t>
      </w:r>
      <w:bookmarkStart w:id="0" w:name="_GoBack"/>
      <w:bookmarkEnd w:id="0"/>
    </w:p>
    <w:p w:rsidR="000E4E67" w:rsidRPr="00B609B2" w:rsidRDefault="00B609B2" w:rsidP="00B609B2">
      <w:pPr>
        <w:snapToGrid w:val="0"/>
        <w:spacing w:after="200" w:line="380" w:lineRule="exact"/>
        <w:jc w:val="center"/>
        <w:rPr>
          <w:rFonts w:ascii="?l?r ??fc" w:cs="Times New Roman"/>
          <w:snapToGrid w:val="0"/>
          <w:sz w:val="28"/>
          <w:szCs w:val="28"/>
        </w:rPr>
      </w:pPr>
      <w:r w:rsidRPr="00B609B2">
        <w:rPr>
          <w:rFonts w:hint="eastAsia"/>
          <w:snapToGrid w:val="0"/>
          <w:sz w:val="28"/>
          <w:szCs w:val="28"/>
        </w:rPr>
        <w:t>営業所の付近見取図及び写真</w:t>
      </w:r>
      <w:r w:rsidR="000E4E67" w:rsidRPr="00B609B2">
        <w:rPr>
          <w:rFonts w:hint="eastAsia"/>
          <w:snapToGrid w:val="0"/>
          <w:vanish/>
          <w:sz w:val="28"/>
          <w:szCs w:val="28"/>
        </w:rPr>
        <w:t>営業所の付近見取図及び写真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39"/>
      </w:tblGrid>
      <w:tr w:rsidR="000E4E67" w:rsidTr="00B609B2">
        <w:tblPrEx>
          <w:tblCellMar>
            <w:top w:w="0" w:type="dxa"/>
            <w:bottom w:w="0" w:type="dxa"/>
          </w:tblCellMar>
        </w:tblPrEx>
        <w:trPr>
          <w:trHeight w:hRule="exact" w:val="6382"/>
        </w:trPr>
        <w:tc>
          <w:tcPr>
            <w:tcW w:w="9639" w:type="dxa"/>
          </w:tcPr>
          <w:p w:rsidR="000E4E67" w:rsidRDefault="000E4E67">
            <w:pPr>
              <w:snapToGrid w:val="0"/>
              <w:spacing w:before="180"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付近見取図</w:t>
            </w:r>
          </w:p>
        </w:tc>
      </w:tr>
      <w:tr w:rsidR="000E4E67" w:rsidTr="00B609B2">
        <w:tblPrEx>
          <w:tblCellMar>
            <w:top w:w="0" w:type="dxa"/>
            <w:bottom w:w="0" w:type="dxa"/>
          </w:tblCellMar>
        </w:tblPrEx>
        <w:trPr>
          <w:trHeight w:hRule="exact" w:val="6362"/>
        </w:trPr>
        <w:tc>
          <w:tcPr>
            <w:tcW w:w="9639" w:type="dxa"/>
          </w:tcPr>
          <w:p w:rsidR="000E4E67" w:rsidRDefault="000E4E67">
            <w:pPr>
              <w:snapToGrid w:val="0"/>
              <w:spacing w:before="180"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写　真</w:t>
            </w:r>
          </w:p>
        </w:tc>
      </w:tr>
    </w:tbl>
    <w:p w:rsidR="000E4E67" w:rsidRDefault="000E4E67" w:rsidP="00B609B2">
      <w:pPr>
        <w:snapToGrid w:val="0"/>
        <w:ind w:left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備考</w:t>
      </w:r>
    </w:p>
    <w:p w:rsidR="000E4E67" w:rsidRDefault="000E4E67" w:rsidP="00B609B2">
      <w:pPr>
        <w:snapToGrid w:val="0"/>
        <w:ind w:left="42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付近見取図は、主な目標を入れて分かりやすく記入すること。</w:t>
      </w:r>
    </w:p>
    <w:p w:rsidR="000E4E67" w:rsidRDefault="000E4E67" w:rsidP="00B609B2">
      <w:pPr>
        <w:snapToGrid w:val="0"/>
        <w:ind w:left="42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平面図を１部添付すること。</w:t>
      </w:r>
    </w:p>
    <w:sectPr w:rsidR="000E4E67" w:rsidSect="00B609B2">
      <w:type w:val="continuous"/>
      <w:pgSz w:w="11906" w:h="16838" w:code="9"/>
      <w:pgMar w:top="1134" w:right="1134" w:bottom="1134" w:left="1134" w:header="301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67" w:rsidRDefault="000E4E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4E67" w:rsidRDefault="000E4E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67" w:rsidRDefault="000E4E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4E67" w:rsidRDefault="000E4E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4E67"/>
    <w:rsid w:val="000E4E67"/>
    <w:rsid w:val="003E406B"/>
    <w:rsid w:val="00B609B2"/>
    <w:rsid w:val="00D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B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0"/>
      <w:sz w:val="22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B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0"/>
      <w:sz w:val="22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